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71" w:rsidRDefault="003E0C71" w:rsidP="003E0C71">
      <w:pPr>
        <w:textAlignment w:val="baseline"/>
        <w:rPr>
          <w:rFonts w:ascii="黑体" w:eastAsia="黑体" w:hAnsi="黑体"/>
          <w:b/>
          <w:bCs/>
          <w:sz w:val="32"/>
          <w:szCs w:val="32"/>
        </w:rPr>
      </w:pPr>
      <w:r w:rsidRPr="003E0C71">
        <w:rPr>
          <w:rFonts w:ascii="黑体" w:eastAsia="黑体" w:hAnsi="黑体" w:hint="eastAsia"/>
          <w:b/>
          <w:bCs/>
          <w:sz w:val="32"/>
          <w:szCs w:val="32"/>
        </w:rPr>
        <w:t>附件4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 </w:t>
      </w:r>
    </w:p>
    <w:p w:rsidR="00E52178" w:rsidRDefault="00D560F6" w:rsidP="003E0C71">
      <w:pPr>
        <w:ind w:firstLineChars="250" w:firstLine="1104"/>
        <w:textAlignment w:val="baseline"/>
        <w:rPr>
          <w:rFonts w:ascii="黑体" w:eastAsia="黑体" w:hAnsi="黑体"/>
          <w:b/>
          <w:bCs/>
          <w:sz w:val="18"/>
        </w:rPr>
      </w:pPr>
      <w:r>
        <w:rPr>
          <w:rFonts w:ascii="黑体" w:eastAsia="黑体" w:hAnsi="黑体" w:hint="eastAsia"/>
          <w:b/>
          <w:bCs/>
          <w:sz w:val="44"/>
        </w:rPr>
        <w:t>2018年上海市期刊报纸从业人员培训一览</w:t>
      </w:r>
    </w:p>
    <w:p w:rsidR="00E52178" w:rsidRDefault="00E52178">
      <w:pPr>
        <w:textAlignment w:val="baseline"/>
        <w:rPr>
          <w:sz w:val="18"/>
        </w:rPr>
      </w:pPr>
    </w:p>
    <w:p w:rsidR="00E52178" w:rsidRDefault="00D560F6" w:rsidP="00AB5295">
      <w:pPr>
        <w:ind w:firstLineChars="200" w:firstLine="420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2018年，上海新闻出版教育培训中心按照上海市新闻出版局的要求，根据国家相关政策法规的规定，着眼于新闻出版行业发展的实际需求，针对本市期刊社、报社等新闻单位的从业人员推出如下专业培训项目：</w:t>
      </w:r>
    </w:p>
    <w:p w:rsidR="00E52178" w:rsidRDefault="00E52178" w:rsidP="00AB5295">
      <w:pPr>
        <w:ind w:firstLineChars="200" w:firstLine="360"/>
        <w:textAlignment w:val="baseline"/>
        <w:rPr>
          <w:rFonts w:ascii="宋体" w:hAnsi="宋体"/>
          <w:sz w:val="18"/>
          <w:szCs w:val="18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上海市报刊新闻采编人员资格考试及培训</w:t>
      </w:r>
    </w:p>
    <w:p w:rsidR="00E52178" w:rsidRDefault="00D560F6">
      <w:pPr>
        <w:numPr>
          <w:ilvl w:val="0"/>
          <w:numId w:val="1"/>
        </w:numPr>
        <w:textAlignment w:val="baseline"/>
        <w:rPr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项目简介</w:t>
      </w:r>
      <w:r>
        <w:rPr>
          <w:rFonts w:hint="eastAsia"/>
          <w:sz w:val="18"/>
          <w:szCs w:val="18"/>
        </w:rPr>
        <w:t>：根据国家《关于新闻采编人员资格培训实施工作的通知》，每年对本市各报社、期刊社、外地驻沪记者站新进新闻采编人员进行培训，学员经新闻采编人员资格考试合格后即有资格申办记者证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ascii="黑体" w:eastAsia="黑体" w:hAnsi="黑体" w:hint="eastAsia"/>
          <w:b/>
          <w:sz w:val="18"/>
          <w:szCs w:val="18"/>
        </w:rPr>
        <w:t>培训对象</w:t>
      </w:r>
      <w:r>
        <w:rPr>
          <w:rFonts w:hint="eastAsia"/>
          <w:sz w:val="18"/>
          <w:szCs w:val="18"/>
        </w:rPr>
        <w:t>：在报社或期刊社工作满一年的新闻从业人员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ascii="黑体" w:eastAsia="黑体" w:hAnsi="黑体" w:hint="eastAsia"/>
          <w:b/>
          <w:sz w:val="18"/>
          <w:szCs w:val="18"/>
        </w:rPr>
        <w:t>培训时间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月、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月</w:t>
      </w:r>
    </w:p>
    <w:p w:rsidR="00E52178" w:rsidRDefault="00E52178">
      <w:pPr>
        <w:textAlignment w:val="baseline"/>
        <w:rPr>
          <w:sz w:val="18"/>
          <w:szCs w:val="18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上海市报社社长、总编辑岗位培训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>
        <w:rPr>
          <w:rFonts w:ascii="黑体" w:eastAsia="黑体" w:hAnsi="黑体" w:hint="eastAsia"/>
          <w:b/>
          <w:sz w:val="18"/>
          <w:szCs w:val="18"/>
        </w:rPr>
        <w:t>项目简介</w:t>
      </w:r>
      <w:r>
        <w:rPr>
          <w:rFonts w:hint="eastAsia"/>
          <w:sz w:val="18"/>
          <w:szCs w:val="18"/>
        </w:rPr>
        <w:t>：按照中央进一步加强和改进报刊管理工作的有关要求，根据国家关于“新闻出版行业领导岗位持证”的实施规定，配合上海市报社年度核验工作，对上海市报社领导干部实施岗位培训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ascii="黑体" w:eastAsia="黑体" w:hAnsi="黑体" w:hint="eastAsia"/>
          <w:b/>
          <w:sz w:val="18"/>
          <w:szCs w:val="18"/>
        </w:rPr>
        <w:t>培训对象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年新任职或在</w:t>
      </w:r>
      <w:r>
        <w:rPr>
          <w:rFonts w:hint="eastAsia"/>
          <w:sz w:val="18"/>
          <w:szCs w:val="18"/>
        </w:rPr>
        <w:t>2013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年期间未参加“上海市报社社长、总编辑持证上岗”培训的报社社长、总编辑及相应职务的负责人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ascii="黑体" w:eastAsia="黑体" w:hAnsi="黑体" w:hint="eastAsia"/>
          <w:b/>
          <w:sz w:val="18"/>
          <w:szCs w:val="18"/>
        </w:rPr>
        <w:t>培训时间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bookmarkStart w:id="0" w:name="_GoBack"/>
      <w:bookmarkEnd w:id="0"/>
      <w:r>
        <w:rPr>
          <w:rFonts w:hint="eastAsia"/>
          <w:sz w:val="18"/>
          <w:szCs w:val="18"/>
        </w:rPr>
        <w:t>月</w:t>
      </w:r>
    </w:p>
    <w:p w:rsidR="00E52178" w:rsidRDefault="00E52178">
      <w:pPr>
        <w:textAlignment w:val="baseline"/>
        <w:rPr>
          <w:sz w:val="16"/>
          <w:szCs w:val="16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上海市期刊社社长、主编岗位培训</w:t>
      </w:r>
    </w:p>
    <w:p w:rsidR="00E52178" w:rsidRDefault="00D560F6">
      <w:pPr>
        <w:numPr>
          <w:ilvl w:val="0"/>
          <w:numId w:val="2"/>
        </w:numPr>
        <w:textAlignment w:val="baseline"/>
        <w:rPr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项目简介</w:t>
      </w:r>
      <w:r>
        <w:rPr>
          <w:rFonts w:hint="eastAsia"/>
          <w:sz w:val="18"/>
          <w:szCs w:val="18"/>
        </w:rPr>
        <w:t>：根据《出版管理条例》、《期刊出版管理规定》和《报纸期刊年度核验办法》的有关规定及国家新闻出版广电总局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“关于做好年度报刊核验工作的通知”的精神，依照“新闻出版行业领导岗位持证”的实施规定，配合本市期刊社年度核验工作，对期刊社领导干部实施岗位培训。</w:t>
      </w:r>
      <w:proofErr w:type="gramStart"/>
      <w:r>
        <w:rPr>
          <w:rFonts w:hint="eastAsia"/>
          <w:sz w:val="18"/>
          <w:szCs w:val="18"/>
        </w:rPr>
        <w:t>此培训</w:t>
      </w:r>
      <w:proofErr w:type="gramEnd"/>
      <w:r>
        <w:rPr>
          <w:rFonts w:hint="eastAsia"/>
          <w:sz w:val="18"/>
          <w:szCs w:val="18"/>
        </w:rPr>
        <w:t>同时也计入当年度继续教育学时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ascii="黑体" w:eastAsia="黑体" w:hAnsi="黑体" w:hint="eastAsia"/>
          <w:b/>
          <w:sz w:val="18"/>
          <w:szCs w:val="18"/>
        </w:rPr>
        <w:t>培训对象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年新任职或在</w:t>
      </w:r>
      <w:r>
        <w:rPr>
          <w:rFonts w:hint="eastAsia"/>
          <w:sz w:val="18"/>
          <w:szCs w:val="18"/>
        </w:rPr>
        <w:t>2013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年期间未参加“上海市期刊社社长、主编持证上岗”培训的科技类、社科类期刊社社长、主编及相应职务的负责</w:t>
      </w:r>
      <w:r>
        <w:rPr>
          <w:sz w:val="18"/>
          <w:szCs w:val="18"/>
        </w:rPr>
        <w:t>人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ascii="黑体" w:eastAsia="黑体" w:hAnsi="黑体" w:hint="eastAsia"/>
          <w:b/>
          <w:sz w:val="18"/>
          <w:szCs w:val="18"/>
        </w:rPr>
        <w:t>培训时间</w:t>
      </w:r>
      <w:r>
        <w:rPr>
          <w:rFonts w:hint="eastAsia"/>
          <w:sz w:val="18"/>
          <w:szCs w:val="18"/>
        </w:rPr>
        <w:t>：上半年以科技类期刊为主，举办时间为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月；下半年以社科类期刊为主，举办时间为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</w:t>
      </w:r>
    </w:p>
    <w:p w:rsidR="00E52178" w:rsidRDefault="00E52178">
      <w:pPr>
        <w:textAlignment w:val="baseline"/>
        <w:rPr>
          <w:sz w:val="16"/>
          <w:szCs w:val="16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2018年全国出版专业职业资格考试（上海）考前培训</w:t>
      </w:r>
    </w:p>
    <w:p w:rsidR="00E52178" w:rsidRDefault="00D560F6">
      <w:pPr>
        <w:numPr>
          <w:ilvl w:val="0"/>
          <w:numId w:val="3"/>
        </w:numPr>
        <w:textAlignment w:val="baseline"/>
        <w:rPr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项目简介：</w:t>
      </w:r>
      <w:r>
        <w:rPr>
          <w:rFonts w:hint="eastAsia"/>
          <w:sz w:val="18"/>
          <w:szCs w:val="18"/>
        </w:rPr>
        <w:t>根据国家《出版职业资格管理规定》关于“全国出版单位专业技术人员必须通过出版职业资格考试，实行职业资格登记注册管理”的相应要求与精神，上海新闻出版教育培训中心作为上海考区报考承办单位，也是本地唯一指定的考前培训机构，十多年来精心组织培训辅导，细致周到地为广大考生服务，为上海考区合格率平均高出全国近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个百分点奠定了基础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ascii="黑体" w:eastAsia="黑体" w:hAnsi="黑体" w:hint="eastAsia"/>
          <w:b/>
          <w:sz w:val="18"/>
          <w:szCs w:val="18"/>
        </w:rPr>
        <w:t xml:space="preserve"> 培训对象：</w:t>
      </w:r>
      <w:r>
        <w:rPr>
          <w:rFonts w:hint="eastAsia"/>
          <w:sz w:val="18"/>
          <w:szCs w:val="18"/>
        </w:rPr>
        <w:t>在本市图书、非新闻性期刊、音像、电子、网络出版单位内承担内容编辑、装帧和版式设计等工作的编辑人员和校对人员，以及在报纸、新闻性期刊出版单位从事校对工作的专业技术人员</w:t>
      </w:r>
    </w:p>
    <w:p w:rsidR="00E52178" w:rsidRDefault="00D560F6">
      <w:pPr>
        <w:tabs>
          <w:tab w:val="left" w:pos="3309"/>
        </w:tabs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ascii="黑体" w:eastAsia="黑体" w:hAnsi="黑体" w:hint="eastAsia"/>
          <w:b/>
          <w:sz w:val="18"/>
          <w:szCs w:val="18"/>
        </w:rPr>
        <w:t xml:space="preserve"> 培训时间：</w:t>
      </w:r>
      <w:r>
        <w:rPr>
          <w:rFonts w:eastAsia="黑体" w:hint="eastAsia"/>
          <w:sz w:val="18"/>
          <w:szCs w:val="18"/>
        </w:rPr>
        <w:t>2018</w:t>
      </w:r>
      <w:r>
        <w:rPr>
          <w:sz w:val="18"/>
          <w:szCs w:val="18"/>
        </w:rPr>
        <w:t>年</w:t>
      </w:r>
      <w:r>
        <w:rPr>
          <w:sz w:val="18"/>
          <w:szCs w:val="18"/>
        </w:rPr>
        <w:t>8</w:t>
      </w:r>
      <w:r>
        <w:rPr>
          <w:sz w:val="18"/>
          <w:szCs w:val="18"/>
        </w:rPr>
        <w:t>～</w:t>
      </w:r>
      <w:r>
        <w:rPr>
          <w:sz w:val="18"/>
          <w:szCs w:val="18"/>
        </w:rPr>
        <w:t>10</w:t>
      </w:r>
      <w:r>
        <w:rPr>
          <w:sz w:val="18"/>
          <w:szCs w:val="18"/>
        </w:rPr>
        <w:t>月</w:t>
      </w:r>
    </w:p>
    <w:p w:rsidR="00E52178" w:rsidRDefault="00E52178">
      <w:pPr>
        <w:textAlignment w:val="baseline"/>
        <w:rPr>
          <w:rFonts w:ascii="宋体" w:hAnsi="宋体"/>
          <w:b/>
          <w:sz w:val="16"/>
          <w:szCs w:val="16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上海市2018年出版专业技术人员继续教育（面授)培训</w:t>
      </w:r>
    </w:p>
    <w:p w:rsidR="00E52178" w:rsidRDefault="00D560F6">
      <w:pPr>
        <w:numPr>
          <w:ilvl w:val="0"/>
          <w:numId w:val="4"/>
        </w:numPr>
        <w:textAlignment w:val="baseline"/>
        <w:rPr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项目简介：</w:t>
      </w:r>
      <w:r>
        <w:rPr>
          <w:rFonts w:hint="eastAsia"/>
          <w:sz w:val="18"/>
          <w:szCs w:val="18"/>
        </w:rPr>
        <w:t>根据国家相关规定，出版专业技术人员每年接受继续教育不得少于</w:t>
      </w:r>
      <w:r>
        <w:rPr>
          <w:rFonts w:hint="eastAsia"/>
          <w:sz w:val="18"/>
          <w:szCs w:val="18"/>
        </w:rPr>
        <w:t>72</w:t>
      </w:r>
      <w:r>
        <w:rPr>
          <w:rFonts w:hint="eastAsia"/>
          <w:sz w:val="18"/>
          <w:szCs w:val="18"/>
        </w:rPr>
        <w:t>学时（面授学习</w:t>
      </w: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学时），同时也是续展登记注册的必要条件之一。上海新闻出版教育培训中心受上海市新闻出版局的指定，全面负责本市继续教育的组织和实施工作，其中面授培训主要以出版政策法规、出版理论实务、出版新技术新业态等为主要教学内容</w:t>
      </w:r>
    </w:p>
    <w:p w:rsidR="00E52178" w:rsidRDefault="00D560F6">
      <w:pPr>
        <w:tabs>
          <w:tab w:val="center" w:pos="4986"/>
        </w:tabs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ascii="黑体" w:eastAsia="黑体" w:hAnsi="黑体" w:hint="eastAsia"/>
          <w:bCs/>
          <w:sz w:val="18"/>
          <w:szCs w:val="18"/>
        </w:rPr>
        <w:t>.</w:t>
      </w:r>
      <w:r>
        <w:rPr>
          <w:rFonts w:ascii="黑体" w:eastAsia="黑体" w:hAnsi="黑体" w:hint="eastAsia"/>
          <w:b/>
          <w:sz w:val="18"/>
          <w:szCs w:val="18"/>
        </w:rPr>
        <w:t>培训对象：</w:t>
      </w:r>
      <w:r>
        <w:rPr>
          <w:rFonts w:hint="eastAsia"/>
          <w:sz w:val="18"/>
          <w:szCs w:val="18"/>
        </w:rPr>
        <w:t>期刊、图书、网络等出版单位内已取得出版职业资格（中级、初级）并完成注册、登记的出版专业技术人员</w:t>
      </w:r>
      <w:r>
        <w:rPr>
          <w:rFonts w:hint="eastAsia"/>
          <w:sz w:val="18"/>
          <w:szCs w:val="18"/>
        </w:rPr>
        <w:tab/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ascii="黑体" w:eastAsia="黑体" w:hAnsi="黑体" w:hint="eastAsia"/>
          <w:b/>
          <w:sz w:val="18"/>
          <w:szCs w:val="18"/>
        </w:rPr>
        <w:t xml:space="preserve"> 培训时间：</w:t>
      </w:r>
      <w:r>
        <w:rPr>
          <w:rFonts w:eastAsia="黑体"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8</w:t>
      </w:r>
      <w:r>
        <w:rPr>
          <w:rFonts w:ascii="楷体_GB2312" w:eastAsia="楷体_GB2312" w:hAnsi="楷体_GB2312" w:cs="楷体_GB2312" w:hint="eastAsia"/>
          <w:sz w:val="18"/>
          <w:szCs w:val="18"/>
        </w:rPr>
        <w:t>～9</w:t>
      </w:r>
      <w:r>
        <w:rPr>
          <w:rFonts w:hint="eastAsia"/>
          <w:sz w:val="18"/>
          <w:szCs w:val="18"/>
        </w:rPr>
        <w:t>月</w:t>
      </w:r>
    </w:p>
    <w:p w:rsidR="00E52178" w:rsidRDefault="00E52178">
      <w:pPr>
        <w:textAlignment w:val="baseline"/>
        <w:rPr>
          <w:sz w:val="16"/>
          <w:szCs w:val="16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t xml:space="preserve">▲ </w:t>
      </w:r>
      <w:r>
        <w:rPr>
          <w:rFonts w:ascii="宋体" w:hAnsi="宋体" w:hint="eastAsia"/>
          <w:b/>
          <w:sz w:val="24"/>
          <w:szCs w:val="24"/>
        </w:rPr>
        <w:t>上海市出版物编校质量业务培训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>
        <w:rPr>
          <w:rFonts w:ascii="黑体" w:eastAsia="黑体" w:hAnsi="黑体" w:hint="eastAsia"/>
          <w:b/>
          <w:sz w:val="18"/>
          <w:szCs w:val="18"/>
        </w:rPr>
        <w:t>项目简介：</w:t>
      </w:r>
      <w:r>
        <w:rPr>
          <w:rFonts w:hint="eastAsia"/>
          <w:sz w:val="18"/>
          <w:szCs w:val="18"/>
        </w:rPr>
        <w:t>针对当前书、刊、报等出版物编校工作中常见的差错和谬误，通过剖析错误规律，纠正混淆、误用、滥用现象，解决编校疑难，以规范语言文字使用，提升出版物编校质量。</w:t>
      </w:r>
      <w:proofErr w:type="gramStart"/>
      <w:r>
        <w:rPr>
          <w:rFonts w:hint="eastAsia"/>
          <w:sz w:val="18"/>
          <w:szCs w:val="18"/>
        </w:rPr>
        <w:t>此培训</w:t>
      </w:r>
      <w:proofErr w:type="gramEnd"/>
      <w:r>
        <w:rPr>
          <w:rFonts w:hint="eastAsia"/>
          <w:sz w:val="18"/>
          <w:szCs w:val="18"/>
        </w:rPr>
        <w:t>计入当年度继续教育学时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ascii="黑体" w:eastAsia="黑体" w:hAnsi="黑体" w:hint="eastAsia"/>
          <w:b/>
          <w:sz w:val="18"/>
          <w:szCs w:val="18"/>
        </w:rPr>
        <w:t xml:space="preserve"> 培训对象：</w:t>
      </w:r>
      <w:r>
        <w:rPr>
          <w:rFonts w:hint="eastAsia"/>
          <w:sz w:val="18"/>
          <w:szCs w:val="18"/>
        </w:rPr>
        <w:t>出版单位的编辑、校对、审读人员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ascii="黑体" w:eastAsia="黑体" w:hAnsi="黑体" w:hint="eastAsia"/>
          <w:b/>
          <w:sz w:val="18"/>
          <w:szCs w:val="18"/>
        </w:rPr>
        <w:t xml:space="preserve"> 培训时间：</w:t>
      </w:r>
      <w:r>
        <w:rPr>
          <w:rFonts w:eastAsia="黑体"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年第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季度</w:t>
      </w:r>
    </w:p>
    <w:p w:rsidR="00E52178" w:rsidRDefault="00E52178">
      <w:pPr>
        <w:textAlignment w:val="baseline"/>
        <w:rPr>
          <w:sz w:val="16"/>
          <w:szCs w:val="16"/>
        </w:rPr>
      </w:pPr>
    </w:p>
    <w:p w:rsidR="00E52178" w:rsidRDefault="00D560F6">
      <w:pPr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▲ 上海市书刊新编辑岗位培训</w:t>
      </w:r>
    </w:p>
    <w:p w:rsidR="00E52178" w:rsidRDefault="00D560F6">
      <w:pPr>
        <w:numPr>
          <w:ilvl w:val="0"/>
          <w:numId w:val="5"/>
        </w:numPr>
        <w:textAlignment w:val="baseline"/>
        <w:rPr>
          <w:sz w:val="18"/>
          <w:szCs w:val="18"/>
        </w:rPr>
      </w:pPr>
      <w:r>
        <w:rPr>
          <w:rFonts w:ascii="黑体" w:eastAsia="黑体" w:hAnsi="黑体" w:hint="eastAsia"/>
          <w:b/>
          <w:sz w:val="18"/>
          <w:szCs w:val="18"/>
        </w:rPr>
        <w:t>项目简介</w:t>
      </w:r>
      <w:r>
        <w:rPr>
          <w:rFonts w:hint="eastAsia"/>
          <w:sz w:val="18"/>
          <w:szCs w:val="18"/>
        </w:rPr>
        <w:t>：为了培养更多的出版青年人才，适应当前出版产业市场化运作的需求，帮助新进出版单位的编辑人员能尽快熟悉有关编辑业务，掌握出版工作流程和编辑技术操作，以胜任编辑工作岗的需求，从而提升从业</w:t>
      </w:r>
      <w:proofErr w:type="gramStart"/>
      <w:r>
        <w:rPr>
          <w:rFonts w:hint="eastAsia"/>
          <w:sz w:val="18"/>
          <w:szCs w:val="18"/>
        </w:rPr>
        <w:t>素质位</w:t>
      </w:r>
      <w:proofErr w:type="gramEnd"/>
      <w:r>
        <w:rPr>
          <w:rFonts w:hint="eastAsia"/>
          <w:sz w:val="18"/>
          <w:szCs w:val="18"/>
        </w:rPr>
        <w:t>和职业修养。</w:t>
      </w:r>
      <w:proofErr w:type="gramStart"/>
      <w:r>
        <w:rPr>
          <w:rFonts w:hint="eastAsia"/>
          <w:sz w:val="18"/>
          <w:szCs w:val="18"/>
        </w:rPr>
        <w:t>此培训</w:t>
      </w:r>
      <w:proofErr w:type="gramEnd"/>
      <w:r>
        <w:rPr>
          <w:rFonts w:hint="eastAsia"/>
          <w:sz w:val="18"/>
          <w:szCs w:val="18"/>
        </w:rPr>
        <w:t>计入当年度继续教育学时</w:t>
      </w:r>
    </w:p>
    <w:p w:rsidR="00E52178" w:rsidRDefault="00D560F6">
      <w:pPr>
        <w:textAlignment w:val="baseline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rFonts w:ascii="黑体" w:eastAsia="黑体" w:hAnsi="黑体" w:hint="eastAsia"/>
          <w:b/>
          <w:sz w:val="18"/>
          <w:szCs w:val="18"/>
        </w:rPr>
        <w:t>培训对象</w:t>
      </w:r>
      <w:r>
        <w:rPr>
          <w:rFonts w:hint="eastAsia"/>
          <w:sz w:val="18"/>
          <w:szCs w:val="18"/>
        </w:rPr>
        <w:t>：新入期刊社、出版社或转岗工作的编辑，或者希望系统了解出版业务知识的其他专业人员</w:t>
      </w:r>
    </w:p>
    <w:p w:rsidR="00E52178" w:rsidRDefault="00D560F6">
      <w:pPr>
        <w:textAlignment w:val="baseline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>
        <w:rPr>
          <w:rFonts w:ascii="黑体" w:eastAsia="黑体" w:hAnsi="黑体" w:hint="eastAsia"/>
          <w:b/>
          <w:sz w:val="18"/>
          <w:szCs w:val="18"/>
        </w:rPr>
        <w:t>培训时间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2018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月</w:t>
      </w:r>
    </w:p>
    <w:tbl>
      <w:tblPr>
        <w:tblW w:w="9935" w:type="dxa"/>
        <w:tblInd w:w="98" w:type="dxa"/>
        <w:tblLook w:val="04A0"/>
      </w:tblPr>
      <w:tblGrid>
        <w:gridCol w:w="1387"/>
        <w:gridCol w:w="3269"/>
        <w:gridCol w:w="936"/>
        <w:gridCol w:w="222"/>
        <w:gridCol w:w="1218"/>
        <w:gridCol w:w="1409"/>
        <w:gridCol w:w="1494"/>
      </w:tblGrid>
      <w:tr w:rsidR="00032510" w:rsidRPr="00032510" w:rsidTr="00032510">
        <w:trPr>
          <w:trHeight w:val="60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2018年上海市期刊报纸从业人员培训项目</w:t>
            </w:r>
          </w:p>
        </w:tc>
      </w:tr>
      <w:tr w:rsidR="00032510" w:rsidRPr="00032510" w:rsidTr="00032510">
        <w:trPr>
          <w:trHeight w:val="600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预 告 统 计 表</w:t>
            </w:r>
          </w:p>
        </w:tc>
      </w:tr>
      <w:tr w:rsidR="00032510" w:rsidRPr="00032510" w:rsidTr="00032510">
        <w:trPr>
          <w:trHeight w:val="60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032510" w:rsidRPr="00032510" w:rsidTr="00032510">
        <w:trPr>
          <w:trHeight w:val="480"/>
        </w:trPr>
        <w:tc>
          <w:tcPr>
            <w:tcW w:w="46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期刊或报纸名称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刊   号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CN31—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期刊社/报社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600"/>
        </w:trPr>
        <w:tc>
          <w:tcPr>
            <w:tcW w:w="55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2018年各项目报名培训总人数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600"/>
        </w:trPr>
        <w:tc>
          <w:tcPr>
            <w:tcW w:w="581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325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</w:t>
            </w:r>
            <w:proofErr w:type="gramEnd"/>
            <w:r w:rsidRPr="000325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 w:rsidRPr="000325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训</w:t>
            </w:r>
            <w:proofErr w:type="gramEnd"/>
            <w:r w:rsidRPr="000325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项  目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参训项目和人数</w:t>
            </w:r>
          </w:p>
        </w:tc>
      </w:tr>
      <w:tr w:rsidR="00032510" w:rsidRPr="00032510" w:rsidTr="00032510">
        <w:trPr>
          <w:trHeight w:val="702"/>
        </w:trPr>
        <w:tc>
          <w:tcPr>
            <w:tcW w:w="58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项目       </w:t>
            </w:r>
            <w:r w:rsidRPr="00032510">
              <w:rPr>
                <w:rFonts w:ascii="宋体" w:hAnsi="宋体" w:cs="宋体" w:hint="eastAsia"/>
                <w:kern w:val="0"/>
                <w:sz w:val="20"/>
              </w:rPr>
              <w:t>（以 √ 选择）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报刊新闻采编人员资格考试及培训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报社社长、总编辑岗位培训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期刊社社长、主编岗位培训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6月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出版职业资格考试考前培训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8-10月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出版专业技术人员继续教育（面授)培训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8-9月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出版物编校质量业务培训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第3季度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书刊新编辑岗位培训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8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70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5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32510" w:rsidRPr="00032510" w:rsidTr="00032510">
        <w:trPr>
          <w:trHeight w:val="402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5032C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0325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回执电</w:t>
            </w:r>
            <w:proofErr w:type="gramEnd"/>
            <w:r w:rsidRPr="000325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邮：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5032C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8" w:tooltip="mailto:sheenj@126.com " w:history="1">
              <w:r w:rsidRPr="00032510">
                <w:rPr>
                  <w:rFonts w:ascii="宋体" w:hAnsi="宋体" w:cs="宋体" w:hint="eastAsia"/>
                  <w:kern w:val="0"/>
                  <w:sz w:val="22"/>
                </w:rPr>
                <w:t xml:space="preserve">   sheenj@126.com </w:t>
              </w:r>
            </w:hyperlink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B6A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B6A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沈 勇</w:t>
            </w:r>
          </w:p>
        </w:tc>
      </w:tr>
      <w:tr w:rsidR="00032510" w:rsidRPr="00032510" w:rsidTr="00032510">
        <w:trPr>
          <w:trHeight w:val="4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8D6F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回执邮寄：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8D6F5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上海市徐汇区钦州南路81号16楼1603室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D441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电  话：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D441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62769487</w:t>
            </w:r>
          </w:p>
        </w:tc>
      </w:tr>
      <w:tr w:rsidR="00032510" w:rsidRPr="00032510" w:rsidTr="00032510">
        <w:trPr>
          <w:trHeight w:val="4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176A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邮政编码：</w:t>
            </w:r>
          </w:p>
        </w:tc>
        <w:tc>
          <w:tcPr>
            <w:tcW w:w="5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176AD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4"/>
                <w:szCs w:val="24"/>
              </w:rPr>
              <w:t>200235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10" w:rsidRPr="00032510" w:rsidRDefault="00032510" w:rsidP="0003251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32510">
              <w:rPr>
                <w:rFonts w:ascii="宋体" w:hAnsi="宋体" w:cs="宋体" w:hint="eastAsia"/>
                <w:kern w:val="0"/>
                <w:sz w:val="22"/>
                <w:szCs w:val="22"/>
              </w:rPr>
              <w:t>13701923836</w:t>
            </w:r>
          </w:p>
        </w:tc>
      </w:tr>
    </w:tbl>
    <w:p w:rsidR="00032510" w:rsidRDefault="00032510">
      <w:pPr>
        <w:textAlignment w:val="baseline"/>
        <w:rPr>
          <w:rFonts w:ascii="宋体" w:hAnsi="宋体"/>
          <w:b/>
          <w:sz w:val="15"/>
          <w:szCs w:val="15"/>
        </w:rPr>
      </w:pPr>
    </w:p>
    <w:sectPr w:rsidR="00032510" w:rsidSect="00E52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C8" w:rsidRDefault="009245C8" w:rsidP="00E52178">
      <w:r>
        <w:separator/>
      </w:r>
    </w:p>
  </w:endnote>
  <w:endnote w:type="continuationSeparator" w:id="0">
    <w:p w:rsidR="009245C8" w:rsidRDefault="009245C8" w:rsidP="00E5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E5217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7A58FD">
    <w:pPr>
      <w:pStyle w:val="1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D560F6">
      <w:instrText xml:space="preserve"> PAGE  </w:instrText>
    </w:r>
    <w:r>
      <w:fldChar w:fldCharType="separate"/>
    </w:r>
    <w:r w:rsidR="00032510">
      <w:rPr>
        <w:noProof/>
      </w:rPr>
      <w:t>2</w:t>
    </w:r>
    <w:r>
      <w:fldChar w:fldCharType="end"/>
    </w:r>
  </w:p>
  <w:p w:rsidR="00E52178" w:rsidRDefault="00E52178">
    <w:pPr>
      <w:pStyle w:val="1"/>
      <w:ind w:left="6480" w:hangingChars="3600" w:hanging="6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E521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C8" w:rsidRDefault="009245C8" w:rsidP="00E52178">
      <w:r>
        <w:separator/>
      </w:r>
    </w:p>
  </w:footnote>
  <w:footnote w:type="continuationSeparator" w:id="0">
    <w:p w:rsidR="009245C8" w:rsidRDefault="009245C8" w:rsidP="00E5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E521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E521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8" w:rsidRDefault="00E521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decimal"/>
      <w:suff w:val="space"/>
      <w:lvlText w:val="%1."/>
      <w:lvlJc w:val="left"/>
    </w:lvl>
  </w:abstractNum>
  <w:abstractNum w:abstractNumId="3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</w:lvl>
  </w:abstractNum>
  <w:abstractNum w:abstractNumId="4">
    <w:nsid w:val="54B4B714"/>
    <w:multiLevelType w:val="singleLevel"/>
    <w:tmpl w:val="54B4B71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32510"/>
    <w:rsid w:val="00172A27"/>
    <w:rsid w:val="002510F9"/>
    <w:rsid w:val="00266CBF"/>
    <w:rsid w:val="003E0C71"/>
    <w:rsid w:val="007A40A0"/>
    <w:rsid w:val="007A58FD"/>
    <w:rsid w:val="009245C8"/>
    <w:rsid w:val="009C2833"/>
    <w:rsid w:val="00AB5295"/>
    <w:rsid w:val="00CA2FE2"/>
    <w:rsid w:val="00D560F6"/>
    <w:rsid w:val="00E52178"/>
    <w:rsid w:val="03E6238B"/>
    <w:rsid w:val="2C8927E2"/>
    <w:rsid w:val="2D86274C"/>
    <w:rsid w:val="4140346C"/>
    <w:rsid w:val="54233925"/>
    <w:rsid w:val="7A5463D0"/>
    <w:rsid w:val="7D7B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1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21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52178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E52178"/>
  </w:style>
  <w:style w:type="character" w:styleId="a6">
    <w:name w:val="Hyperlink"/>
    <w:qFormat/>
    <w:rsid w:val="00E52178"/>
    <w:rPr>
      <w:color w:val="0000FF"/>
      <w:u w:val="single"/>
    </w:rPr>
  </w:style>
  <w:style w:type="paragraph" w:customStyle="1" w:styleId="1">
    <w:name w:val="页脚1"/>
    <w:basedOn w:val="a"/>
    <w:rsid w:val="00E521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a"/>
    <w:rsid w:val="00E5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日期1"/>
    <w:basedOn w:val="a"/>
    <w:next w:val="a"/>
    <w:qFormat/>
    <w:rsid w:val="00E52178"/>
    <w:pPr>
      <w:adjustRightInd w:val="0"/>
      <w:spacing w:line="312" w:lineRule="atLeast"/>
      <w:textAlignment w:val="baseline"/>
    </w:pPr>
    <w:rPr>
      <w:kern w:val="0"/>
      <w:sz w:val="24"/>
    </w:rPr>
  </w:style>
  <w:style w:type="paragraph" w:customStyle="1" w:styleId="Style5">
    <w:name w:val="_Style 5"/>
    <w:qFormat/>
    <w:rsid w:val="00E52178"/>
  </w:style>
  <w:style w:type="paragraph" w:customStyle="1" w:styleId="12">
    <w:name w:val="批注框文本1"/>
    <w:basedOn w:val="a"/>
    <w:qFormat/>
    <w:rsid w:val="00E52178"/>
    <w:rPr>
      <w:sz w:val="18"/>
    </w:rPr>
  </w:style>
  <w:style w:type="character" w:customStyle="1" w:styleId="Char">
    <w:name w:val="页脚 Char"/>
    <w:link w:val="a3"/>
    <w:qFormat/>
    <w:rsid w:val="00E5217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nj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版 管 理 条 例</dc:title>
  <dc:creator>JERSEY</dc:creator>
  <cp:lastModifiedBy>aa</cp:lastModifiedBy>
  <cp:revision>3</cp:revision>
  <cp:lastPrinted>2012-11-30T05:52:00Z</cp:lastPrinted>
  <dcterms:created xsi:type="dcterms:W3CDTF">2018-03-13T08:53:00Z</dcterms:created>
  <dcterms:modified xsi:type="dcterms:W3CDTF">2018-03-14T08:42:00Z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